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C4" w:rsidRDefault="00CE7373">
      <w:pPr>
        <w:spacing w:after="24" w:line="259" w:lineRule="auto"/>
        <w:ind w:left="1383"/>
        <w:jc w:val="left"/>
      </w:pPr>
      <w:r>
        <w:rPr>
          <w:b/>
        </w:rPr>
        <w:t xml:space="preserve">Муниципальное автономное дошкольное образовательное учреждение </w:t>
      </w:r>
    </w:p>
    <w:p w:rsidR="00123945" w:rsidRDefault="00123945">
      <w:pPr>
        <w:pStyle w:val="1"/>
        <w:ind w:left="10" w:right="3"/>
      </w:pPr>
      <w:r>
        <w:t xml:space="preserve">«Детский сад № 41» </w:t>
      </w:r>
    </w:p>
    <w:p w:rsidR="009B66C4" w:rsidRDefault="00123945">
      <w:pPr>
        <w:pStyle w:val="1"/>
        <w:ind w:left="10" w:right="3"/>
      </w:pPr>
      <w:r>
        <w:t>(МАДОУ «Детский сад № 4</w:t>
      </w:r>
      <w:r w:rsidR="00CE7373">
        <w:t xml:space="preserve">1») </w:t>
      </w:r>
    </w:p>
    <w:p w:rsidR="009B66C4" w:rsidRDefault="00CE7373">
      <w:pPr>
        <w:spacing w:after="0" w:line="259" w:lineRule="auto"/>
        <w:ind w:left="0" w:firstLine="0"/>
        <w:jc w:val="left"/>
      </w:pPr>
      <w:r>
        <w:t xml:space="preserve"> </w:t>
      </w:r>
    </w:p>
    <w:p w:rsidR="009B66C4" w:rsidRDefault="00CE7373">
      <w:pPr>
        <w:spacing w:after="3" w:line="259" w:lineRule="auto"/>
        <w:ind w:left="0" w:firstLine="0"/>
        <w:jc w:val="left"/>
      </w:pPr>
      <w:r>
        <w:t xml:space="preserve"> </w:t>
      </w:r>
    </w:p>
    <w:p w:rsidR="009B66C4" w:rsidRDefault="00CE7373">
      <w:pPr>
        <w:tabs>
          <w:tab w:val="right" w:pos="10470"/>
        </w:tabs>
        <w:ind w:left="-15" w:firstLine="0"/>
        <w:jc w:val="left"/>
      </w:pPr>
      <w:r>
        <w:t xml:space="preserve">СОГЛАСОВАНО </w:t>
      </w:r>
      <w:r>
        <w:tab/>
        <w:t xml:space="preserve">                                       УТВЕРЖДЕНО </w:t>
      </w:r>
    </w:p>
    <w:p w:rsidR="009B66C4" w:rsidRDefault="00CE7373">
      <w:pPr>
        <w:ind w:left="-5"/>
      </w:pPr>
      <w:r>
        <w:t>на педагогическом совете                                                        З</w:t>
      </w:r>
      <w:r w:rsidR="00123945">
        <w:t>аведующий МАДОУ «Детский сад № 4</w:t>
      </w:r>
      <w:r>
        <w:t xml:space="preserve">1» Протокол №_____                                                          </w:t>
      </w:r>
      <w:proofErr w:type="spellStart"/>
      <w:r>
        <w:t>___________________</w:t>
      </w:r>
      <w:r w:rsidR="00123945">
        <w:t>С.ВДобрынина</w:t>
      </w:r>
      <w:proofErr w:type="spellEnd"/>
      <w:r>
        <w:t xml:space="preserve">            «___» _______________ 202__ г.                                                                     «___» _____________202__ г.            </w:t>
      </w:r>
    </w:p>
    <w:p w:rsidR="009B66C4" w:rsidRDefault="00CE7373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9B66C4" w:rsidRDefault="00CE7373">
      <w:pPr>
        <w:spacing w:after="27" w:line="259" w:lineRule="auto"/>
        <w:ind w:left="56" w:firstLine="0"/>
        <w:jc w:val="center"/>
      </w:pPr>
      <w:r>
        <w:rPr>
          <w:b/>
        </w:rPr>
        <w:t xml:space="preserve"> </w:t>
      </w:r>
    </w:p>
    <w:p w:rsidR="009B66C4" w:rsidRDefault="00CE7373">
      <w:pPr>
        <w:spacing w:after="24" w:line="259" w:lineRule="auto"/>
        <w:ind w:left="1510"/>
        <w:jc w:val="left"/>
      </w:pPr>
      <w:r>
        <w:rPr>
          <w:b/>
        </w:rPr>
        <w:t xml:space="preserve">Программа внутреннего мониторинга оценки качества образования  </w:t>
      </w:r>
    </w:p>
    <w:p w:rsidR="009B66C4" w:rsidRDefault="00123945">
      <w:pPr>
        <w:pStyle w:val="1"/>
        <w:ind w:left="10" w:right="6"/>
      </w:pPr>
      <w:r>
        <w:t>МАДОУ «Детский сад № 4</w:t>
      </w:r>
      <w:r w:rsidR="00CE7373">
        <w:t xml:space="preserve">1» </w:t>
      </w:r>
    </w:p>
    <w:p w:rsidR="009B66C4" w:rsidRDefault="00CE7373" w:rsidP="00123945">
      <w:pPr>
        <w:spacing w:after="0" w:line="276" w:lineRule="auto"/>
        <w:ind w:left="0" w:firstLine="709"/>
      </w:pPr>
      <w:r>
        <w:rPr>
          <w:b/>
        </w:rPr>
        <w:t xml:space="preserve"> </w:t>
      </w:r>
    </w:p>
    <w:p w:rsidR="009B66C4" w:rsidRDefault="00CE7373" w:rsidP="00123945">
      <w:pPr>
        <w:numPr>
          <w:ilvl w:val="0"/>
          <w:numId w:val="1"/>
        </w:numPr>
        <w:spacing w:after="0" w:line="276" w:lineRule="auto"/>
        <w:ind w:left="0" w:firstLine="709"/>
      </w:pPr>
      <w:r>
        <w:rPr>
          <w:b/>
        </w:rPr>
        <w:t>Пояснительная записка</w:t>
      </w:r>
      <w:r>
        <w:t xml:space="preserve"> </w:t>
      </w:r>
    </w:p>
    <w:p w:rsidR="009B66C4" w:rsidRDefault="00CE7373" w:rsidP="00123945">
      <w:pPr>
        <w:numPr>
          <w:ilvl w:val="1"/>
          <w:numId w:val="1"/>
        </w:numPr>
        <w:spacing w:after="0" w:line="276" w:lineRule="auto"/>
        <w:ind w:left="0" w:firstLine="709"/>
      </w:pPr>
      <w:r>
        <w:t xml:space="preserve">Программа внутреннего мониторинга качества образования муниципального автономного дошкольного образовательного учреждения «Детский сад № 31» (далее - ДОУ) является нормативной регламентацией функционирования системы внутреннего мониторинга качества образования и устанавливает содержание и порядок осуществления внутреннего мониторинга качества образования в ДОУ. Под внутренним мониторингом качества образования в ДОУ понимается вид деятельности по информационному обеспечению управления ДОУ, основанный на систематическом стандартизированном изучении состояния основных и обеспечивающих видов деятельности ДОУ, условий и результатов их осуществления.  </w:t>
      </w:r>
    </w:p>
    <w:p w:rsidR="009B66C4" w:rsidRDefault="00CE7373" w:rsidP="00123945">
      <w:pPr>
        <w:numPr>
          <w:ilvl w:val="1"/>
          <w:numId w:val="1"/>
        </w:numPr>
        <w:spacing w:after="0" w:line="276" w:lineRule="auto"/>
        <w:ind w:left="0" w:firstLine="709"/>
      </w:pPr>
      <w:r>
        <w:t xml:space="preserve">Программа внутреннего мониторинга качества образования в ДОУ разработана в соответствии с:  </w:t>
      </w:r>
    </w:p>
    <w:p w:rsidR="009B66C4" w:rsidRDefault="00CE7373" w:rsidP="00123945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Федеральным законом от 29.12.2012г №273- ФЗ «Об образовании в Российской Федерации»;  - 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образования;  </w:t>
      </w:r>
    </w:p>
    <w:p w:rsidR="009B66C4" w:rsidRDefault="00CE7373" w:rsidP="00123945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Письмом Управления по надзору и контролю в сфере образования Министерства образования РФ от 31 июля 2012 года № 03-20/н-20 «Об организации внутреннего мониторинга качества образования в образовательном учреждении»;  </w:t>
      </w:r>
    </w:p>
    <w:p w:rsidR="009B66C4" w:rsidRDefault="00CE7373" w:rsidP="00123945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Приказом Министерства образования и науки РФ от 14.06.201Зг № 462 «Об утверждении порядка проведения самообследования образовательной организацией и др.;  </w:t>
      </w:r>
    </w:p>
    <w:p w:rsidR="009B66C4" w:rsidRDefault="00CE7373" w:rsidP="00123945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Постановлением Правительства Российской Федерации от 5 августа 2013 г. N 662 "Об осуществлении мониторинга системы образования";  </w:t>
      </w:r>
    </w:p>
    <w:p w:rsidR="009B66C4" w:rsidRDefault="00CE7373" w:rsidP="00123945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Приказом Министерства образования и науки РФ от 10 декабря 2013 г. N 1324 "Об утверждении показателей деятельности образовательной организации, подлежащей самообследованию" Зарегистрировано в Минюсте РФ 28 января 2014 г. Регистрационный N 31135;  </w:t>
      </w:r>
    </w:p>
    <w:p w:rsidR="009B66C4" w:rsidRDefault="00CE7373" w:rsidP="00123945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 от 28.09.2020 г.;  - Уставом ДОУ.  </w:t>
      </w:r>
    </w:p>
    <w:p w:rsidR="009B66C4" w:rsidRDefault="00CE7373" w:rsidP="00123945">
      <w:pPr>
        <w:numPr>
          <w:ilvl w:val="1"/>
          <w:numId w:val="3"/>
        </w:numPr>
        <w:spacing w:after="0" w:line="276" w:lineRule="auto"/>
        <w:ind w:left="0" w:firstLine="709"/>
      </w:pPr>
      <w:r>
        <w:t xml:space="preserve">Организация внутреннего мониторинга заключается в получении своевременной, полной и достоверной информации для эффективного управления функционированием и развитием о ДОУ.  </w:t>
      </w:r>
    </w:p>
    <w:p w:rsidR="009B66C4" w:rsidRDefault="00CE7373" w:rsidP="00123945">
      <w:pPr>
        <w:numPr>
          <w:ilvl w:val="1"/>
          <w:numId w:val="3"/>
        </w:numPr>
        <w:spacing w:after="0" w:line="276" w:lineRule="auto"/>
        <w:ind w:left="0" w:firstLine="709"/>
      </w:pPr>
      <w:r>
        <w:t xml:space="preserve">Внутренний мониторинг оценки качества образования в ДОУ рассматривается как деятельность, направленная на обеспечение принятия органами управления ДОУ своевременных и обоснованных решений.  </w:t>
      </w:r>
    </w:p>
    <w:p w:rsidR="009B66C4" w:rsidRDefault="00CE7373" w:rsidP="00123945">
      <w:pPr>
        <w:numPr>
          <w:ilvl w:val="1"/>
          <w:numId w:val="3"/>
        </w:numPr>
        <w:spacing w:after="0" w:line="276" w:lineRule="auto"/>
        <w:ind w:left="0" w:firstLine="709"/>
      </w:pPr>
      <w:r>
        <w:t xml:space="preserve">Структура и содержание мониторинга качества образования в ДОУ отражает специфику данного ДОУ, особенности его образовательной и иной деятельности. </w:t>
      </w:r>
    </w:p>
    <w:p w:rsidR="009B66C4" w:rsidRDefault="00CE7373" w:rsidP="00123945">
      <w:pPr>
        <w:numPr>
          <w:ilvl w:val="1"/>
          <w:numId w:val="3"/>
        </w:numPr>
        <w:spacing w:after="0" w:line="276" w:lineRule="auto"/>
        <w:ind w:left="0" w:firstLine="709"/>
      </w:pPr>
      <w:r>
        <w:lastRenderedPageBreak/>
        <w:t xml:space="preserve">Программа внутреннего мониторинга качества образования в ДОУ определяет: направления мониторинга, </w:t>
      </w:r>
      <w:r>
        <w:tab/>
        <w:t xml:space="preserve">исчерпывающий </w:t>
      </w:r>
      <w:r>
        <w:tab/>
        <w:t xml:space="preserve">систематизированный </w:t>
      </w:r>
      <w:r>
        <w:tab/>
        <w:t xml:space="preserve">перечень </w:t>
      </w:r>
      <w:r>
        <w:tab/>
        <w:t xml:space="preserve">объектов </w:t>
      </w:r>
      <w:r>
        <w:tab/>
        <w:t xml:space="preserve">мониторинга </w:t>
      </w:r>
      <w:r>
        <w:tab/>
        <w:t xml:space="preserve">и характеризующих </w:t>
      </w:r>
      <w:r>
        <w:tab/>
        <w:t xml:space="preserve">их </w:t>
      </w:r>
      <w:r>
        <w:tab/>
        <w:t xml:space="preserve">показателей, </w:t>
      </w:r>
      <w:r>
        <w:tab/>
        <w:t xml:space="preserve">отобранных </w:t>
      </w:r>
      <w:r>
        <w:tab/>
        <w:t xml:space="preserve">с </w:t>
      </w:r>
      <w:r>
        <w:tab/>
        <w:t xml:space="preserve">учетом </w:t>
      </w:r>
      <w:r>
        <w:tab/>
        <w:t xml:space="preserve">информационных </w:t>
      </w:r>
      <w:r>
        <w:tab/>
        <w:t xml:space="preserve">потребностей (функционала) органов управления ДОУ. В отношении каждого показателя указаны используемые методы и средства сбора первичных данных, периодичность сбора этих данных, их статистической (аналитической) обработки и предоставления результатов указанной обработки. В целях обеспечения полной и своевременной реализации в программе определены конкретные исполнители из числа работников, чья профессиональная деятельность непосредственно связана, с созданием и поддержанием необходимых образовательных, материально-технических, санитарно-гигиенических и иных условий для осуществления образовательного процесса, а также, должностных лиц ДОУ, непосредственно осуществляющих сбор, обработку, предоставление и хранение информации.  </w:t>
      </w:r>
    </w:p>
    <w:p w:rsidR="009B66C4" w:rsidRDefault="00CE7373" w:rsidP="00123945">
      <w:pPr>
        <w:numPr>
          <w:ilvl w:val="1"/>
          <w:numId w:val="3"/>
        </w:numPr>
        <w:spacing w:after="0" w:line="276" w:lineRule="auto"/>
        <w:ind w:left="0" w:firstLine="709"/>
      </w:pPr>
      <w:r>
        <w:t xml:space="preserve">Правовая регламентация программы внутреннего мониторинга качества образования является основанием для внесения дополнений в должностные инструкции работников ДОУ. </w:t>
      </w:r>
    </w:p>
    <w:p w:rsidR="009B66C4" w:rsidRDefault="009B66C4">
      <w:pPr>
        <w:sectPr w:rsidR="009B66C4">
          <w:pgSz w:w="11906" w:h="16838"/>
          <w:pgMar w:top="776" w:right="716" w:bottom="939" w:left="720" w:header="720" w:footer="720" w:gutter="0"/>
          <w:cols w:space="720"/>
        </w:sectPr>
      </w:pPr>
    </w:p>
    <w:p w:rsidR="009B66C4" w:rsidRDefault="009B66C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732" w:type="dxa"/>
        <w:tblInd w:w="-900" w:type="dxa"/>
        <w:tblCellMar>
          <w:top w:w="51" w:type="dxa"/>
          <w:left w:w="108" w:type="dxa"/>
          <w:right w:w="63" w:type="dxa"/>
        </w:tblCellMar>
        <w:tblLook w:val="04A0"/>
      </w:tblPr>
      <w:tblGrid>
        <w:gridCol w:w="2690"/>
        <w:gridCol w:w="3685"/>
        <w:gridCol w:w="2127"/>
        <w:gridCol w:w="1843"/>
        <w:gridCol w:w="1985"/>
        <w:gridCol w:w="1558"/>
        <w:gridCol w:w="1844"/>
      </w:tblGrid>
      <w:tr w:rsidR="009B66C4">
        <w:trPr>
          <w:trHeight w:val="116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Объект </w:t>
            </w:r>
          </w:p>
          <w:p w:rsidR="009B66C4" w:rsidRDefault="00CE737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  <w:sz w:val="20"/>
              </w:rPr>
              <w:t xml:space="preserve">Показатель, характеризующий объект ВСОКО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Методы и средства сбора первичных данных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Периодичность сбора данных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81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Представление данных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(периодичность, сроки)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71"/>
              <w:jc w:val="center"/>
            </w:pPr>
            <w:r>
              <w:rPr>
                <w:b/>
                <w:sz w:val="20"/>
              </w:rPr>
              <w:t xml:space="preserve">Лица, осуществляю </w:t>
            </w:r>
            <w:proofErr w:type="spellStart"/>
            <w:r>
              <w:rPr>
                <w:b/>
                <w:sz w:val="20"/>
              </w:rPr>
              <w:t>щие</w:t>
            </w:r>
            <w:proofErr w:type="spellEnd"/>
            <w:r>
              <w:rPr>
                <w:b/>
                <w:sz w:val="20"/>
              </w:rPr>
              <w:t xml:space="preserve"> оценку качества образования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Ответственные должностные лица </w:t>
            </w:r>
          </w:p>
        </w:tc>
      </w:tr>
      <w:tr w:rsidR="009B66C4">
        <w:trPr>
          <w:trHeight w:val="295"/>
        </w:trPr>
        <w:tc>
          <w:tcPr>
            <w:tcW w:w="15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1. Качество содержание и организации образовательной деятельности </w:t>
            </w:r>
          </w:p>
        </w:tc>
      </w:tr>
      <w:tr w:rsidR="009B66C4">
        <w:trPr>
          <w:trHeight w:val="70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Основная образовательная программа дошкольного образования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требованиям федерального законодательства, ФГОС ДО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Анализ программы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1 раз в год, 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 раз в год, август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80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Адаптированная основная образовательная программа дошкольного образования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75" w:right="71" w:firstLine="0"/>
              <w:jc w:val="center"/>
            </w:pPr>
            <w:r>
              <w:rPr>
                <w:sz w:val="20"/>
              </w:rPr>
              <w:t xml:space="preserve">Соответствие требованиям федерального законодательства, ФГОС ДО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Анализ программы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1 раз в год, 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 раз в год, август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108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Дополнительные общеразвивающие программы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требованиям федерального законодательства в части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дополнительного образования, запросам родителей (законных представителей)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Анализ программ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1 раз в год, 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 раз в год, август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929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Образовательный процесс </w:t>
            </w:r>
          </w:p>
          <w:p w:rsidR="009B66C4" w:rsidRDefault="00CE7373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Образовательный процесс, организованный взрослым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Контроль, посещение занятий и открытых мероприятий, наблюдение,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 раза в год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Самостоятельная детская деятельность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Наблюдение, анализ детской деятельности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3 раза в год сентябрь, январь, 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1раза в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257D4C">
            <w:pPr>
              <w:spacing w:after="0" w:line="259" w:lineRule="auto"/>
              <w:ind w:left="0" w:firstLine="13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  <w:r w:rsidR="00CE7373">
              <w:rPr>
                <w:sz w:val="20"/>
              </w:rPr>
              <w:t xml:space="preserve">, воспитатели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281" w:firstLine="132"/>
              <w:jc w:val="left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982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39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Взаимодействие всех участников </w:t>
            </w:r>
          </w:p>
          <w:p w:rsidR="009B66C4" w:rsidRDefault="00CE737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образовательных отношений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 xml:space="preserve">Взаимодействие сотрудников с детьми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Контроль, посещение занятий и открытых мероприятий, наблюдение,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 раза в год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281" w:firstLine="132"/>
              <w:jc w:val="left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Взаимодействие с родителями воспитанников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Посещение родительских собраний, </w:t>
            </w:r>
          </w:p>
          <w:p w:rsidR="009B66C4" w:rsidRDefault="00CE7373">
            <w:pPr>
              <w:spacing w:after="2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совместных </w:t>
            </w:r>
          </w:p>
          <w:p w:rsidR="009B66C4" w:rsidRDefault="00CE737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мероприятий,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 раза в год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281" w:firstLine="132"/>
              <w:jc w:val="left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Взаимодействие с социумом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По мере проведения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совместных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1 раз в год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281" w:firstLine="132"/>
              <w:jc w:val="left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295"/>
        </w:trPr>
        <w:tc>
          <w:tcPr>
            <w:tcW w:w="15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2. Качество условий, обеспечивающих образовательную деятельность </w:t>
            </w:r>
          </w:p>
        </w:tc>
      </w:tr>
      <w:tr w:rsidR="009B66C4">
        <w:trPr>
          <w:trHeight w:val="86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Финансовые условия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Расходы на оплату труда работников, реализующих программу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Сбор информации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</w:tr>
    </w:tbl>
    <w:p w:rsidR="009B66C4" w:rsidRDefault="009B66C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718" w:type="dxa"/>
        <w:tblInd w:w="-900" w:type="dxa"/>
        <w:tblCellMar>
          <w:top w:w="51" w:type="dxa"/>
          <w:left w:w="115" w:type="dxa"/>
          <w:right w:w="65" w:type="dxa"/>
        </w:tblCellMar>
        <w:tblLook w:val="04A0"/>
      </w:tblPr>
      <w:tblGrid>
        <w:gridCol w:w="2691"/>
        <w:gridCol w:w="3685"/>
        <w:gridCol w:w="2127"/>
        <w:gridCol w:w="1843"/>
        <w:gridCol w:w="1985"/>
        <w:gridCol w:w="1558"/>
        <w:gridCol w:w="1829"/>
      </w:tblGrid>
      <w:tr w:rsidR="009B66C4">
        <w:trPr>
          <w:trHeight w:val="701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Расходы на средства обучения и воспитания, соответствующие </w:t>
            </w:r>
          </w:p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материалы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Сбор информации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</w:tr>
      <w:tr w:rsidR="009B66C4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Расходы, связанные с дополнительным профессиональным образованием </w:t>
            </w:r>
          </w:p>
          <w:p w:rsidR="009B66C4" w:rsidRDefault="00CE7373">
            <w:pPr>
              <w:spacing w:after="38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руководящих и педагогических работников по профилю их </w:t>
            </w:r>
          </w:p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Сбор информации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</w:tr>
      <w:tr w:rsidR="009B66C4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Иные расходы, связанные с обеспечением реализации программы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Сбор информации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</w:tr>
      <w:tr w:rsidR="009B66C4">
        <w:trPr>
          <w:trHeight w:val="1162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78" w:lineRule="auto"/>
              <w:ind w:left="0" w:firstLine="0"/>
              <w:jc w:val="center"/>
            </w:pPr>
            <w:r>
              <w:rPr>
                <w:sz w:val="20"/>
              </w:rPr>
              <w:t xml:space="preserve">Материально-технические условия </w:t>
            </w:r>
          </w:p>
          <w:p w:rsidR="009B66C4" w:rsidRDefault="00CE73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</w:t>
            </w:r>
            <w:proofErr w:type="spellStart"/>
            <w:r>
              <w:rPr>
                <w:sz w:val="20"/>
              </w:rPr>
              <w:t>санитарноэпидемиологическим</w:t>
            </w:r>
            <w:proofErr w:type="spellEnd"/>
            <w:r>
              <w:rPr>
                <w:sz w:val="20"/>
              </w:rPr>
              <w:t xml:space="preserve"> нормативам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5" w:right="56" w:firstLine="0"/>
              <w:jc w:val="center"/>
            </w:pPr>
            <w:r>
              <w:rPr>
                <w:sz w:val="20"/>
              </w:rPr>
              <w:t xml:space="preserve">1 раз в год, либо при выявлении нарушений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по </w:t>
            </w:r>
            <w:proofErr w:type="spellStart"/>
            <w:r>
              <w:rPr>
                <w:sz w:val="20"/>
              </w:rPr>
              <w:t>ВОР</w:t>
            </w:r>
            <w:r w:rsidR="00CE7373">
              <w:rPr>
                <w:sz w:val="20"/>
              </w:rPr>
              <w:t>Завхоз</w:t>
            </w:r>
            <w:proofErr w:type="spellEnd"/>
            <w:r w:rsidR="00CE7373">
              <w:rPr>
                <w:sz w:val="20"/>
              </w:rPr>
              <w:t xml:space="preserve">.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</w:tr>
      <w:tr w:rsidR="009B66C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правилам пожарной безопасности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5" w:right="56" w:firstLine="0"/>
              <w:jc w:val="center"/>
            </w:pPr>
            <w:r>
              <w:rPr>
                <w:sz w:val="20"/>
              </w:rPr>
              <w:t xml:space="preserve">4 раза в год, либо при выявлении нарушений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Завхоз,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Заведующий, Завхоз </w:t>
            </w:r>
          </w:p>
        </w:tc>
      </w:tr>
      <w:tr w:rsidR="009B66C4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7" w:right="9" w:firstLine="0"/>
              <w:jc w:val="center"/>
            </w:pPr>
            <w:r>
              <w:rPr>
                <w:sz w:val="20"/>
              </w:rPr>
              <w:t xml:space="preserve">Соответствие требованиям к средствам обучения и воспитания в зависимости от возраста и индивидуальных особенностей развития детей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230" w:right="230" w:firstLine="0"/>
              <w:jc w:val="center"/>
            </w:pPr>
            <w:r>
              <w:rPr>
                <w:sz w:val="20"/>
              </w:rPr>
              <w:t xml:space="preserve">Контроль,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4 раза в год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требованиям к материально-техническому обеспечению программы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230" w:right="230" w:firstLine="0"/>
              <w:jc w:val="center"/>
            </w:pPr>
            <w:r>
              <w:rPr>
                <w:sz w:val="20"/>
              </w:rPr>
              <w:t xml:space="preserve">Контроль,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4 раза в год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4C" w:rsidRDefault="00CE7373" w:rsidP="00257D4C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Заведующий, </w:t>
            </w:r>
          </w:p>
          <w:p w:rsidR="009B66C4" w:rsidRDefault="00257D4C" w:rsidP="00257D4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1849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Психолого-педагогические условия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7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Основные </w:t>
            </w:r>
          </w:p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Психолого-педагогические условия </w:t>
            </w:r>
          </w:p>
          <w:p w:rsidR="009B66C4" w:rsidRDefault="00CE73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20" w:line="258" w:lineRule="auto"/>
              <w:ind w:left="102" w:right="97" w:hanging="5"/>
              <w:jc w:val="center"/>
            </w:pPr>
            <w:r>
              <w:rPr>
                <w:sz w:val="20"/>
              </w:rPr>
              <w:t xml:space="preserve">1 раз в год, май По окончании контроля; при </w:t>
            </w:r>
          </w:p>
          <w:p w:rsidR="009B66C4" w:rsidRDefault="00CE7373">
            <w:pPr>
              <w:spacing w:after="0" w:line="259" w:lineRule="auto"/>
              <w:ind w:left="236" w:right="169" w:hanging="67"/>
              <w:jc w:val="center"/>
            </w:pPr>
            <w:r>
              <w:rPr>
                <w:sz w:val="20"/>
              </w:rPr>
              <w:t xml:space="preserve">необходимости повторного контроля – после его окончания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  <w:p w:rsidR="009B66C4" w:rsidRDefault="00CE7373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6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9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Дополнительные </w:t>
            </w:r>
          </w:p>
          <w:p w:rsidR="009B66C4" w:rsidRDefault="00CE7373">
            <w:pPr>
              <w:spacing w:after="0" w:line="278" w:lineRule="auto"/>
              <w:ind w:left="566" w:right="622" w:firstLine="0"/>
              <w:jc w:val="center"/>
            </w:pPr>
            <w:r>
              <w:rPr>
                <w:sz w:val="20"/>
              </w:rPr>
              <w:t xml:space="preserve">Психолого-педагогические условия для детей с ОВЗ </w:t>
            </w:r>
          </w:p>
          <w:p w:rsidR="009B66C4" w:rsidRDefault="00CE73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9" w:line="259" w:lineRule="auto"/>
              <w:ind w:left="102" w:right="97" w:hanging="5"/>
              <w:jc w:val="center"/>
            </w:pPr>
            <w:r>
              <w:rPr>
                <w:sz w:val="20"/>
              </w:rPr>
              <w:t xml:space="preserve">1 раз в год, май По окончании контроля; при </w:t>
            </w:r>
          </w:p>
          <w:p w:rsidR="009B66C4" w:rsidRDefault="00CE7373">
            <w:pPr>
              <w:spacing w:after="0" w:line="278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необходимости повторного </w:t>
            </w:r>
          </w:p>
          <w:p w:rsidR="009B66C4" w:rsidRDefault="00CE7373">
            <w:pPr>
              <w:spacing w:after="19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контроля – </w:t>
            </w:r>
          </w:p>
          <w:p w:rsidR="009B66C4" w:rsidRDefault="00CE737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после его окончания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  <w:p w:rsidR="009B66C4" w:rsidRDefault="00CE7373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8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</w:tbl>
    <w:p w:rsidR="009B66C4" w:rsidRDefault="009B66C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730" w:type="dxa"/>
        <w:tblInd w:w="-900" w:type="dxa"/>
        <w:tblCellMar>
          <w:top w:w="15" w:type="dxa"/>
          <w:left w:w="113" w:type="dxa"/>
          <w:right w:w="64" w:type="dxa"/>
        </w:tblCellMar>
        <w:tblLook w:val="04A0"/>
      </w:tblPr>
      <w:tblGrid>
        <w:gridCol w:w="2691"/>
        <w:gridCol w:w="3685"/>
        <w:gridCol w:w="2127"/>
        <w:gridCol w:w="1843"/>
        <w:gridCol w:w="1985"/>
        <w:gridCol w:w="1558"/>
        <w:gridCol w:w="1841"/>
      </w:tblGrid>
      <w:tr w:rsidR="009B66C4">
        <w:trPr>
          <w:trHeight w:val="812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Кадровые условия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Укомплектованность педагогическими кадрами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Образовательный ценз педагогических кадров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Уровень квалификации педагогических кадров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757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Дополнительное профессиональное образование педагогических </w:t>
            </w:r>
          </w:p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работников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17" w:firstLine="0"/>
              <w:jc w:val="left"/>
            </w:pPr>
            <w:r>
              <w:rPr>
                <w:sz w:val="20"/>
              </w:rPr>
              <w:t xml:space="preserve">Компетентность педагогических кадров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8" w:right="7" w:firstLine="0"/>
              <w:jc w:val="center"/>
            </w:pPr>
            <w:r>
              <w:rPr>
                <w:sz w:val="20"/>
              </w:rPr>
              <w:t xml:space="preserve">Самоанализ, 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Профессиональные достижения педагогических кадров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Сбор информации,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323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Развивающая </w:t>
            </w:r>
            <w:proofErr w:type="spellStart"/>
            <w:r>
              <w:rPr>
                <w:sz w:val="20"/>
              </w:rPr>
              <w:t>предметнопространственная</w:t>
            </w:r>
            <w:proofErr w:type="spellEnd"/>
            <w:r>
              <w:rPr>
                <w:sz w:val="20"/>
              </w:rPr>
              <w:t xml:space="preserve"> среда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80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ООП ДО дошкольного образовательного учреждения; </w:t>
            </w:r>
          </w:p>
          <w:p w:rsidR="009B66C4" w:rsidRDefault="00CE7373">
            <w:pPr>
              <w:spacing w:after="0" w:line="280" w:lineRule="auto"/>
              <w:ind w:left="0" w:firstLine="0"/>
              <w:jc w:val="center"/>
            </w:pPr>
            <w:r>
              <w:rPr>
                <w:sz w:val="20"/>
              </w:rPr>
              <w:t xml:space="preserve">Соответствие материально-техническим и медико-социальным условиям </w:t>
            </w:r>
          </w:p>
          <w:p w:rsidR="009B66C4" w:rsidRDefault="00CE7373">
            <w:pPr>
              <w:spacing w:after="0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пребывания детей в ДОУ, согласно действующим СанПиН; </w:t>
            </w:r>
          </w:p>
          <w:p w:rsidR="009B66C4" w:rsidRDefault="00CE7373">
            <w:pPr>
              <w:spacing w:after="13" w:line="266" w:lineRule="auto"/>
              <w:ind w:left="167" w:right="153" w:hanging="15"/>
              <w:jc w:val="center"/>
            </w:pPr>
            <w:r>
              <w:rPr>
                <w:sz w:val="20"/>
              </w:rPr>
              <w:t xml:space="preserve">Соответствие возрастным возможностям детей; Насыщенность; </w:t>
            </w:r>
            <w:proofErr w:type="spellStart"/>
            <w:r>
              <w:rPr>
                <w:sz w:val="20"/>
              </w:rPr>
              <w:t>Трансформируемость</w:t>
            </w:r>
            <w:proofErr w:type="spellEnd"/>
            <w:r>
              <w:rPr>
                <w:sz w:val="20"/>
              </w:rPr>
              <w:t xml:space="preserve">; </w:t>
            </w:r>
          </w:p>
          <w:p w:rsidR="009B66C4" w:rsidRDefault="00CE7373">
            <w:pPr>
              <w:spacing w:after="17" w:line="259" w:lineRule="auto"/>
              <w:ind w:left="0" w:right="56" w:firstLine="0"/>
              <w:jc w:val="center"/>
            </w:pPr>
            <w:proofErr w:type="spellStart"/>
            <w:r>
              <w:rPr>
                <w:sz w:val="20"/>
              </w:rPr>
              <w:t>Полифункциональность</w:t>
            </w:r>
            <w:proofErr w:type="spellEnd"/>
            <w:r>
              <w:rPr>
                <w:sz w:val="20"/>
              </w:rPr>
              <w:t xml:space="preserve">; </w:t>
            </w:r>
          </w:p>
          <w:p w:rsidR="009B66C4" w:rsidRDefault="00CE7373">
            <w:pPr>
              <w:spacing w:after="19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Вариативность; </w:t>
            </w:r>
          </w:p>
          <w:p w:rsidR="009B66C4" w:rsidRDefault="00CE7373">
            <w:pPr>
              <w:spacing w:after="19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Доступность; </w:t>
            </w:r>
          </w:p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Безопасность.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Заведующий </w:t>
            </w:r>
          </w:p>
        </w:tc>
      </w:tr>
      <w:tr w:rsidR="009B66C4">
        <w:trPr>
          <w:trHeight w:val="360"/>
        </w:trPr>
        <w:tc>
          <w:tcPr>
            <w:tcW w:w="15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3. Качество результатов образовательной деятельности </w:t>
            </w:r>
          </w:p>
        </w:tc>
      </w:tr>
      <w:tr w:rsidR="009B66C4">
        <w:trPr>
          <w:trHeight w:val="185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Освоения детьми содержания ООП ДО, </w:t>
            </w:r>
          </w:p>
          <w:p w:rsidR="009B66C4" w:rsidRDefault="00CE7373">
            <w:pPr>
              <w:spacing w:after="0" w:line="259" w:lineRule="auto"/>
              <w:ind w:left="15" w:right="17" w:hanging="5"/>
              <w:jc w:val="center"/>
            </w:pPr>
            <w:r>
              <w:rPr>
                <w:sz w:val="20"/>
              </w:rPr>
              <w:t xml:space="preserve">АООП ДО, дополнительных общеразвивающих программ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Качество (динамика) освоения детьми содержания ООП ДО, АООП ДО, </w:t>
            </w:r>
          </w:p>
          <w:p w:rsidR="009B66C4" w:rsidRDefault="00CE7373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дополнительных общеразвивающих </w:t>
            </w:r>
          </w:p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программ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Наблюдение, педагогический мониторинг </w:t>
            </w:r>
          </w:p>
          <w:p w:rsidR="009B66C4" w:rsidRDefault="00CE7373">
            <w:pPr>
              <w:spacing w:after="19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индивидуального </w:t>
            </w:r>
          </w:p>
          <w:p w:rsidR="009B66C4" w:rsidRDefault="00CE7373">
            <w:pPr>
              <w:spacing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развития детей </w:t>
            </w:r>
          </w:p>
          <w:p w:rsidR="009B66C4" w:rsidRDefault="00CE7373">
            <w:pPr>
              <w:spacing w:after="0" w:line="259" w:lineRule="auto"/>
              <w:ind w:left="16" w:right="18" w:firstLine="0"/>
              <w:jc w:val="center"/>
            </w:pPr>
            <w:r>
              <w:rPr>
                <w:sz w:val="20"/>
              </w:rPr>
              <w:t xml:space="preserve">2-8 лет, сравнительный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2 раза в год, октябрь - 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 xml:space="preserve">По окончании мониторинга </w:t>
            </w:r>
          </w:p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Сравнительный </w:t>
            </w:r>
          </w:p>
          <w:p w:rsidR="009B66C4" w:rsidRDefault="00CE7373">
            <w:pPr>
              <w:spacing w:after="15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анализ 1 раз в год, </w:t>
            </w:r>
          </w:p>
          <w:p w:rsidR="009B66C4" w:rsidRDefault="00CE737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  <w:r w:rsidR="00CE7373">
              <w:rPr>
                <w:sz w:val="20"/>
              </w:rPr>
              <w:t xml:space="preserve">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Воспитатели, Педагоги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</w:tbl>
    <w:p w:rsidR="009B66C4" w:rsidRDefault="009B66C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730" w:type="dxa"/>
        <w:tblInd w:w="-900" w:type="dxa"/>
        <w:tblCellMar>
          <w:top w:w="49" w:type="dxa"/>
          <w:left w:w="110" w:type="dxa"/>
          <w:right w:w="63" w:type="dxa"/>
        </w:tblCellMar>
        <w:tblLook w:val="04A0"/>
      </w:tblPr>
      <w:tblGrid>
        <w:gridCol w:w="2691"/>
        <w:gridCol w:w="3685"/>
        <w:gridCol w:w="2127"/>
        <w:gridCol w:w="1843"/>
        <w:gridCol w:w="1985"/>
        <w:gridCol w:w="1558"/>
        <w:gridCol w:w="1841"/>
      </w:tblGrid>
      <w:tr w:rsidR="009B66C4">
        <w:trPr>
          <w:trHeight w:val="1160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91" w:firstLine="0"/>
              <w:jc w:val="left"/>
            </w:pPr>
            <w:r>
              <w:rPr>
                <w:sz w:val="20"/>
              </w:rPr>
              <w:t xml:space="preserve">Достижения обучающихся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Массовость участия в олимпиадах, интеллектуальных конкурсах </w:t>
            </w:r>
          </w:p>
          <w:p w:rsidR="009B66C4" w:rsidRDefault="00CE7373">
            <w:pPr>
              <w:spacing w:after="40" w:line="237" w:lineRule="auto"/>
              <w:ind w:right="12" w:firstLine="0"/>
              <w:jc w:val="center"/>
            </w:pPr>
            <w:r>
              <w:rPr>
                <w:sz w:val="20"/>
              </w:rPr>
              <w:t xml:space="preserve">Результативность участия в олимпиадах, интеллектуальных </w:t>
            </w:r>
          </w:p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конкурсах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Анализ достижений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  <w:r w:rsidR="00CE7373">
              <w:rPr>
                <w:sz w:val="20"/>
              </w:rPr>
              <w:t xml:space="preserve">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Воспитатели, Педагоги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18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3" w:lineRule="auto"/>
              <w:ind w:left="0" w:firstLine="0"/>
              <w:jc w:val="center"/>
            </w:pPr>
            <w:r>
              <w:rPr>
                <w:sz w:val="20"/>
              </w:rPr>
              <w:t xml:space="preserve">Массовость участия в конкурсах, смотрах, фестивалях, соревнованиях творческой и спортивной направленности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Результативность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Анализ достижений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  <w:r w:rsidR="00CE7373">
              <w:rPr>
                <w:sz w:val="20"/>
              </w:rPr>
              <w:t xml:space="preserve">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Воспитатели, Педагоги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  <w:tr w:rsidR="009B66C4">
        <w:trPr>
          <w:trHeight w:val="814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Здоровье обучающихся (динамика)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Доля посещаемости обучающимися ДОУ (в среднем за год)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Анализ посещаемости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сестра, </w:t>
            </w:r>
          </w:p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Воспитатели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</w:tr>
      <w:tr w:rsidR="009B66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38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Средний показатель пропущенных по болезни дней при посещении ДОУ на </w:t>
            </w:r>
          </w:p>
          <w:p w:rsidR="009B66C4" w:rsidRDefault="00CE73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одного обучающегося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Анализ заболеваемости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сестра, </w:t>
            </w:r>
          </w:p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Воспитатели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</w:tr>
      <w:tr w:rsidR="009B66C4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Количество случаев травматизма обучающихся в образовательном </w:t>
            </w:r>
          </w:p>
          <w:p w:rsidR="009B66C4" w:rsidRDefault="00CE7373">
            <w:pPr>
              <w:spacing w:after="17" w:line="259" w:lineRule="auto"/>
              <w:ind w:left="34" w:firstLine="0"/>
              <w:jc w:val="left"/>
            </w:pPr>
            <w:r>
              <w:rPr>
                <w:sz w:val="20"/>
              </w:rPr>
              <w:t xml:space="preserve">процессе с потерей трудоспособности в </w:t>
            </w:r>
          </w:p>
          <w:p w:rsidR="009B66C4" w:rsidRDefault="00CE737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течение 1 дня и более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231" w:right="231" w:firstLine="0"/>
              <w:jc w:val="center"/>
            </w:pPr>
            <w:r>
              <w:rPr>
                <w:sz w:val="20"/>
              </w:rPr>
              <w:t xml:space="preserve">Контроль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Ежедневно Ежемесячно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1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сестра, </w:t>
            </w:r>
          </w:p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Воспитатели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</w:tr>
      <w:tr w:rsidR="009B66C4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9B66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7"/>
              <w:jc w:val="center"/>
            </w:pPr>
            <w:r>
              <w:rPr>
                <w:sz w:val="20"/>
              </w:rPr>
              <w:t xml:space="preserve">Тенденция повышения количества обучающихся 1, 2 групп здоровья по сравнению с предыдущим периодом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Сбор информации,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2 раза в год, август, 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раз в год, май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Медицинская сестра </w:t>
            </w:r>
          </w:p>
        </w:tc>
      </w:tr>
      <w:tr w:rsidR="009B66C4">
        <w:trPr>
          <w:trHeight w:val="139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Удовлетворенность родителей (законных представителей) </w:t>
            </w:r>
          </w:p>
          <w:p w:rsidR="009B66C4" w:rsidRDefault="00CE7373">
            <w:pPr>
              <w:spacing w:after="0" w:line="259" w:lineRule="auto"/>
              <w:ind w:left="16" w:hanging="16"/>
              <w:jc w:val="center"/>
            </w:pPr>
            <w:r>
              <w:rPr>
                <w:sz w:val="20"/>
              </w:rPr>
              <w:t xml:space="preserve">обучающихся качеством образовательных результатов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Уровень удовлетворенности родителей </w:t>
            </w:r>
          </w:p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(законных представителей) обучающихся качеством образовательных результатов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Анкетирование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 раз в год - 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По окончании анкетирования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123945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  <w:r w:rsidR="00CE7373">
              <w:rPr>
                <w:sz w:val="20"/>
              </w:rPr>
              <w:t xml:space="preserve">, </w:t>
            </w:r>
          </w:p>
          <w:p w:rsidR="009B66C4" w:rsidRDefault="00CE73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Воспитатели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4" w:rsidRDefault="00CE73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Заведующий, </w:t>
            </w:r>
          </w:p>
          <w:p w:rsidR="009B66C4" w:rsidRDefault="00123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Зам. зав.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ВОР</w:t>
            </w:r>
          </w:p>
        </w:tc>
      </w:tr>
    </w:tbl>
    <w:p w:rsidR="009B66C4" w:rsidRDefault="009B66C4">
      <w:pPr>
        <w:sectPr w:rsidR="009B66C4">
          <w:pgSz w:w="16838" w:h="11906" w:orient="landscape"/>
          <w:pgMar w:top="725" w:right="1440" w:bottom="979" w:left="1440" w:header="720" w:footer="720" w:gutter="0"/>
          <w:cols w:space="720"/>
        </w:sectPr>
      </w:pPr>
    </w:p>
    <w:p w:rsidR="009B66C4" w:rsidRDefault="00CE7373">
      <w:pPr>
        <w:spacing w:after="0" w:line="259" w:lineRule="auto"/>
        <w:ind w:left="-720" w:firstLine="0"/>
      </w:pPr>
      <w:r>
        <w:rPr>
          <w:sz w:val="20"/>
        </w:rPr>
        <w:lastRenderedPageBreak/>
        <w:t xml:space="preserve"> </w:t>
      </w:r>
    </w:p>
    <w:sectPr w:rsidR="009B66C4" w:rsidSect="009D4A7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44D"/>
    <w:multiLevelType w:val="multilevel"/>
    <w:tmpl w:val="C9B83C6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2E1781"/>
    <w:multiLevelType w:val="multilevel"/>
    <w:tmpl w:val="BFAA86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DE7408"/>
    <w:multiLevelType w:val="hybridMultilevel"/>
    <w:tmpl w:val="574203F2"/>
    <w:lvl w:ilvl="0" w:tplc="C07CE1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203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21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AFE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6D8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AF0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634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657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60E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6C4"/>
    <w:rsid w:val="00123945"/>
    <w:rsid w:val="00257D4C"/>
    <w:rsid w:val="009B66C4"/>
    <w:rsid w:val="009D4A74"/>
    <w:rsid w:val="00CE7373"/>
    <w:rsid w:val="00D9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7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9D4A74"/>
    <w:pPr>
      <w:keepNext/>
      <w:keepLines/>
      <w:spacing w:after="0"/>
      <w:ind w:left="13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A7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D4A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1791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an.ta08121986@mail.ru</dc:creator>
  <cp:keywords/>
  <cp:lastModifiedBy>acer</cp:lastModifiedBy>
  <cp:revision>4</cp:revision>
  <dcterms:created xsi:type="dcterms:W3CDTF">2023-05-26T13:12:00Z</dcterms:created>
  <dcterms:modified xsi:type="dcterms:W3CDTF">2023-05-26T18:33:00Z</dcterms:modified>
</cp:coreProperties>
</file>