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62" w:rsidRDefault="00BC3456">
      <w:r>
        <w:rPr>
          <w:noProof/>
          <w:lang w:eastAsia="ru-RU"/>
        </w:rPr>
        <w:pict>
          <v:rect id="_x0000_s1026" style="position:absolute;margin-left:-24.6pt;margin-top:-20.1pt;width:263.5pt;height:560.1pt;z-index:25165926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C73D7F" w:rsidRDefault="00C73D7F">
                  <w:pPr>
                    <w:rPr>
                      <w:rFonts w:ascii="Times New Roman" w:hAnsi="Times New Roman" w:cs="Times New Roman"/>
                      <w:b/>
                      <w:i/>
                      <w:color w:val="4F6228" w:themeColor="accent3" w:themeShade="80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4F6228" w:themeColor="accent3" w:themeShade="80"/>
                      <w:sz w:val="36"/>
                    </w:rPr>
                    <w:t xml:space="preserve">         </w:t>
                  </w:r>
                  <w:r w:rsidRPr="00C73D7F">
                    <w:rPr>
                      <w:rFonts w:ascii="Times New Roman" w:hAnsi="Times New Roman" w:cs="Times New Roman"/>
                      <w:b/>
                      <w:i/>
                      <w:color w:val="4F6228" w:themeColor="accent3" w:themeShade="80"/>
                      <w:sz w:val="36"/>
                    </w:rPr>
                    <w:t>С детьми 5-8 лет</w:t>
                  </w:r>
                </w:p>
                <w:p w:rsidR="00C73D7F" w:rsidRPr="00C73D7F" w:rsidRDefault="00C73D7F" w:rsidP="00C73D7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  <w:t xml:space="preserve">Сочиняем сказку в картинках. Ребенок «рисует» </w:t>
                  </w:r>
                  <w:proofErr w:type="spellStart"/>
                  <w:r w:rsidRPr="00C73D7F"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  <w:t>резиночками</w:t>
                  </w:r>
                  <w:proofErr w:type="spellEnd"/>
                  <w:r w:rsidRPr="00C73D7F"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  <w:t xml:space="preserve"> на планшете картинки-иллюстрации к сценам из сказки. Возможна коллективная работа по сказкам (придумывание новых поворотов событий для знакомых сказок, дополнение их интересными эпизодами).</w:t>
                  </w:r>
                </w:p>
                <w:p w:rsidR="00C73D7F" w:rsidRPr="00C73D7F" w:rsidRDefault="00C73D7F" w:rsidP="00C73D7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  <w:t>Работа с загадками (в парах) – загадывание загадки и выкладывание отгадки. Для этого вида игры возьмите любую книгу с загадками, отберите те, отгадки которых вы сможете провязать резинками на планшете, затем, отберите некоторое количество таких загадок, на отдельном листике нарисуйте все отгадки.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13511" cy="1294263"/>
                        <wp:effectExtent l="171450" t="133350" r="339189" b="305937"/>
                        <wp:docPr id="32" name="Рисунок 32" descr="http://cdn.imgbb.ru/user/132/1323087/201504/34bcb8a33a93cf3fed6a050cdf08089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cdn.imgbb.ru/user/132/1323087/201504/34bcb8a33a93cf3fed6a050cdf08089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7149" t="17647" r="-248" b="92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3511" cy="12942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3D7F" w:rsidRPr="00C73D7F" w:rsidRDefault="00C73D7F" w:rsidP="00C73D7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F6228" w:themeColor="accent3" w:themeShade="80"/>
                    </w:rPr>
                    <w:t>Проводим слуховые диктанты. Вы задаете ребенку координаты, а он по ним создает изображение. Смотрим что получилось.</w:t>
                  </w:r>
                  <w:r w:rsidRPr="00C73D7F">
                    <w:rPr>
                      <w:noProof/>
                      <w:lang w:eastAsia="ru-RU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15392" cy="1569530"/>
                        <wp:effectExtent l="19050" t="0" r="3958" b="0"/>
                        <wp:docPr id="4" name="Рисунок 35" descr="http://www.iqchild.ru/wp-content/uploads/2017/02/shemy-dlya-matematicheskogo-planshet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www.iqchild.ru/wp-content/uploads/2017/02/shemy-dlya-matematicheskogo-planshet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r="329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8558" cy="15715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73D7F" w:rsidRDefault="00C73D7F" w:rsidP="00C73D7F">
                  <w:pPr>
                    <w:spacing w:before="100" w:beforeAutospacing="1" w:after="100" w:afterAutospacing="1" w:line="240" w:lineRule="auto"/>
                    <w:ind w:left="360"/>
                  </w:pPr>
                </w:p>
                <w:p w:rsidR="00C73D7F" w:rsidRPr="00C73D7F" w:rsidRDefault="00C73D7F">
                  <w:pPr>
                    <w:rPr>
                      <w:rFonts w:ascii="Times New Roman" w:hAnsi="Times New Roman" w:cs="Times New Roman"/>
                      <w:b/>
                      <w:i/>
                      <w:color w:val="4F6228" w:themeColor="accent3" w:themeShade="80"/>
                      <w:sz w:val="36"/>
                    </w:rPr>
                  </w:pPr>
                </w:p>
              </w:txbxContent>
            </v:textbox>
          </v:rect>
        </w:pict>
      </w:r>
    </w:p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BC3456">
      <w:r>
        <w:rPr>
          <w:noProof/>
          <w:lang w:eastAsia="ru-RU"/>
        </w:rPr>
        <w:lastRenderedPageBreak/>
        <w:pict>
          <v:rect id="_x0000_s1027" style="position:absolute;margin-left:-10.75pt;margin-top:-20.1pt;width:263.5pt;height:560.1pt;z-index:25166028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C73D7F" w:rsidRPr="00C73D7F" w:rsidRDefault="00C73D7F" w:rsidP="00C73D7F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К</w:t>
                  </w:r>
                  <w:r w:rsidRPr="00C73D7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ак сделать математический планшет</w:t>
                  </w:r>
                </w:p>
                <w:p w:rsidR="00C73D7F" w:rsidRDefault="00C73D7F" w:rsidP="00C73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C73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Деревянная доска (40х40 см); </w:t>
                  </w:r>
                </w:p>
                <w:p w:rsidR="00C73D7F" w:rsidRDefault="00C73D7F" w:rsidP="00C73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C73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цветные силовые кнопки (100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C73D7F" w:rsidRDefault="00C73D7F" w:rsidP="00C73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Pr="00C73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Линейка и ножницы; </w:t>
                  </w:r>
                </w:p>
                <w:p w:rsidR="00C73D7F" w:rsidRDefault="00C73D7F" w:rsidP="00C73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C73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Молоток (деревянный брусок) для забивания;</w:t>
                  </w:r>
                </w:p>
                <w:p w:rsidR="00275DE8" w:rsidRPr="00275DE8" w:rsidRDefault="00C73D7F" w:rsidP="0039589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C73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Канцелярские резинки (мал</w:t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енькие) или резинки для волос.</w:t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учше для </w:t>
                  </w:r>
                  <w:proofErr w:type="spellStart"/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геометрика</w:t>
                  </w:r>
                  <w:proofErr w:type="spellEnd"/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подхо</w:t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дит ДСП, легче кнопки вбивать</w:t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Чтобы геометрический планшет выгляд</w:t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 красиво и аккуратно, обклеить доску самоклеющейся пленкой.</w:t>
                  </w:r>
                  <w:r w:rsidR="00275DE8" w:rsidRPr="00275DE8">
                    <w:t xml:space="preserve"> </w:t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Далее надо разметить поле доски для кнопочек на квадратики 4х4 см.</w:t>
                  </w:r>
                  <w:r w:rsidR="00275DE8" w:rsidRPr="00275DE8">
                    <w:t xml:space="preserve"> </w:t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Теперь самое трудоемкое. Надо вбить силовые кнопки в отмеченные места</w:t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</w:t>
                  </w:r>
                  <w:r w:rsidR="00275DE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17000" cy="1510392"/>
                        <wp:effectExtent l="38100" t="57150" r="116600" b="89808"/>
                        <wp:docPr id="38" name="Рисунок 38" descr="http://www.maam.ru/upload/blogs/9c950fc0c80b1d2ede6df421b266fe78.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www.maam.ru/upload/blogs/9c950fc0c80b1d2ede6df421b266fe78.j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6430" cy="1509965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75DE8"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</w:t>
                  </w:r>
                  <w:r w:rsidR="00275DE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2309" cy="1484416"/>
                        <wp:effectExtent l="38100" t="57150" r="113191" b="96734"/>
                        <wp:docPr id="5" name="Рисунок 41" descr="http://www.maam.ru/upload/blogs/f0ac99e604192ebe4cd54cbdb7b359c7.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www.maam.ru/upload/blogs/f0ac99e604192ebe4cd54cbdb7b359c7.j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595" cy="1490621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75DE8" w:rsidRPr="00275DE8" w:rsidRDefault="00275DE8" w:rsidP="00275DE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</w:t>
                  </w:r>
                  <w:r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75D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C73D7F" w:rsidRPr="00C73D7F" w:rsidRDefault="00C73D7F" w:rsidP="00C73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003A2" w:rsidRDefault="006003A2"/>
              </w:txbxContent>
            </v:textbox>
          </v:rect>
        </w:pict>
      </w:r>
    </w:p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9D66B9"/>
    <w:p w:rsidR="009D66B9" w:rsidRDefault="00BC3456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BC3456">
        <w:rPr>
          <w:noProof/>
          <w:lang w:eastAsia="ru-RU"/>
        </w:rPr>
        <w:lastRenderedPageBreak/>
        <w:pict>
          <v:rect id="_x0000_s1028" style="position:absolute;margin-left:-4.3pt;margin-top:-20.1pt;width:263.5pt;height:560.1pt;z-index:2516613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175EB9" w:rsidRDefault="00BC3456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19.75pt;height:43pt;mso-position-horizontal:center;mso-position-horizontal-relative:margin;mso-position-vertical:top;mso-position-vertical-relative:margin" fillcolor="#063" strokecolor="green">
                        <v:fill r:id="rId9" o:title="Бумажный пакет" type="tile"/>
                        <v:shadow on="t" type="perspective" color="#c7dfd3" opacity="52429f" origin="-.5,-.5" offset="-26pt,-36pt" matrix="1.25,,,1.25"/>
                        <v:textpath style="font-family:&quot;Times New Roman&quot;;v-text-kern:t" trim="t" fitpath="t" string="Математический &#10;планшет"/>
                      </v:shape>
                    </w:pict>
                  </w:r>
                </w:p>
                <w:p w:rsidR="00175EB9" w:rsidRDefault="00BC3456">
                  <w:r>
                    <w:pict>
                      <v:shape id="_x0000_i1028" type="#_x0000_t136" style="width:238.45pt;height:31.8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&quot;Геометрик&quot;"/>
                      </v:shape>
                    </w:pict>
                  </w:r>
                </w:p>
                <w:p w:rsidR="00175EB9" w:rsidRDefault="00175EB9"/>
                <w:p w:rsidR="009D66B9" w:rsidRDefault="009D66B9">
                  <w:r w:rsidRPr="009D66B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97282" cy="1771306"/>
                        <wp:effectExtent l="38100" t="57150" r="107868" b="95594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dn1.imgbb.ru/user/132/1323087/201504/39a7a2024a6e8104e1461e940465fa7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4970" t="19892" b="48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0430" cy="1773166"/>
                                </a:xfrm>
                                <a:prstGeom prst="rect">
                                  <a:avLst/>
                                </a:prstGeom>
                                <a:ln w="38100" cap="sq"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5EB9" w:rsidRDefault="00175EB9"/>
                <w:p w:rsidR="00175EB9" w:rsidRDefault="00175EB9"/>
                <w:p w:rsidR="00175EB9" w:rsidRPr="0039589D" w:rsidRDefault="00175EB9" w:rsidP="0039589D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  <w:p w:rsidR="004777C7" w:rsidRDefault="004777C7" w:rsidP="0039589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44"/>
                    </w:rPr>
                  </w:pPr>
                </w:p>
                <w:p w:rsidR="004777C7" w:rsidRDefault="004777C7" w:rsidP="0039589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44"/>
                    </w:rPr>
                  </w:pPr>
                </w:p>
                <w:p w:rsidR="004777C7" w:rsidRDefault="004777C7" w:rsidP="0039589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44"/>
                    </w:rPr>
                  </w:pPr>
                </w:p>
                <w:p w:rsidR="00175EB9" w:rsidRDefault="00175EB9">
                  <w:r>
                    <w:t xml:space="preserve">  </w:t>
                  </w:r>
                </w:p>
              </w:txbxContent>
            </v:textbox>
          </v:rect>
        </w:pict>
      </w: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>
      <w:pP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bookmarkStart w:id="0" w:name="_GoBack"/>
      <w:bookmarkEnd w:id="0"/>
    </w:p>
    <w:p w:rsidR="009D66B9" w:rsidRDefault="00BC3456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lastRenderedPageBreak/>
        <w:pict>
          <v:rect id="_x0000_s1032" style="position:absolute;margin-left:249.8pt;margin-top:-15.55pt;width:263.5pt;height:560.1pt;z-index:25166438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6003A2" w:rsidRDefault="00F87B18" w:rsidP="00C73D7F">
                  <w:pPr>
                    <w:pStyle w:val="a3"/>
                    <w:spacing w:before="0" w:beforeAutospacing="0" w:after="0" w:afterAutospacing="0"/>
                    <w:rPr>
                      <w:b/>
                      <w:color w:val="5F497A" w:themeColor="accent4" w:themeShade="BF"/>
                      <w:sz w:val="45"/>
                      <w:szCs w:val="45"/>
                    </w:rPr>
                  </w:pPr>
                  <w:r>
                    <w:t> </w:t>
                  </w:r>
                  <w:r w:rsidRPr="006003A2">
                    <w:rPr>
                      <w:b/>
                      <w:color w:val="5F497A" w:themeColor="accent4" w:themeShade="BF"/>
                      <w:sz w:val="45"/>
                      <w:szCs w:val="45"/>
                    </w:rPr>
                    <w:t>Дидактические игры</w:t>
                  </w:r>
                </w:p>
                <w:p w:rsidR="00F87B18" w:rsidRDefault="006003A2" w:rsidP="00C73D7F">
                  <w:pPr>
                    <w:pStyle w:val="a3"/>
                    <w:spacing w:before="0" w:beforeAutospacing="0" w:after="0" w:afterAutospacing="0"/>
                    <w:rPr>
                      <w:b/>
                      <w:i/>
                      <w:color w:val="C00000"/>
                      <w:sz w:val="36"/>
                    </w:rPr>
                  </w:pPr>
                  <w:r w:rsidRPr="006003A2">
                    <w:rPr>
                      <w:b/>
                      <w:i/>
                      <w:color w:val="5F497A" w:themeColor="accent4" w:themeShade="BF"/>
                      <w:sz w:val="45"/>
                      <w:szCs w:val="45"/>
                    </w:rPr>
                    <w:t xml:space="preserve">    </w:t>
                  </w:r>
                  <w:r w:rsidRPr="006003A2">
                    <w:rPr>
                      <w:b/>
                      <w:i/>
                      <w:color w:val="C00000"/>
                      <w:sz w:val="36"/>
                    </w:rPr>
                    <w:t xml:space="preserve"> С детьми 3 - 5 лет</w:t>
                  </w:r>
                </w:p>
                <w:p w:rsidR="006003A2" w:rsidRPr="00C73D7F" w:rsidRDefault="006003A2" w:rsidP="00C73D7F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>«Рисуйте» на планшете схематичные изображения разных предметов, а ребенку предлагайте угадывать, что вы изобразили. Со временем вы сможете «загадывать» изображения по очереди.</w:t>
                  </w:r>
                </w:p>
                <w:p w:rsidR="006003A2" w:rsidRPr="00C73D7F" w:rsidRDefault="006003A2" w:rsidP="00C73D7F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 xml:space="preserve">Давайте ребенку задание, что именно нужно изобразить на планшете. Начинайте с самых простых заданий – кубик, домик, снежинка, цветок, и усложняйте их по мере развития навыков конструирования у вашего малыша. Можно усложнить игру и загадать ребенку загадку, ответ на которую он и должен «нарисовать» с помощью </w:t>
                  </w:r>
                  <w:proofErr w:type="spellStart"/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>резиночек</w:t>
                  </w:r>
                  <w:proofErr w:type="spellEnd"/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>.</w:t>
                  </w:r>
                </w:p>
                <w:p w:rsidR="006003A2" w:rsidRPr="006003A2" w:rsidRDefault="006003A2" w:rsidP="006003A2">
                  <w:pPr>
                    <w:spacing w:before="100" w:beforeAutospacing="1" w:after="100" w:afterAutospacing="1" w:line="240" w:lineRule="auto"/>
                    <w:rPr>
                      <w:b/>
                      <w:color w:val="403152" w:themeColor="accent4" w:themeShade="80"/>
                      <w:sz w:val="24"/>
                    </w:rPr>
                  </w:pPr>
                </w:p>
                <w:p w:rsidR="006003A2" w:rsidRPr="006003A2" w:rsidRDefault="006003A2" w:rsidP="006003A2">
                  <w:pPr>
                    <w:spacing w:before="100" w:beforeAutospacing="1" w:after="100" w:afterAutospacing="1" w:line="240" w:lineRule="auto"/>
                    <w:rPr>
                      <w:b/>
                      <w:color w:val="403152" w:themeColor="accent4" w:themeShade="80"/>
                      <w:sz w:val="24"/>
                    </w:rPr>
                  </w:pPr>
                </w:p>
                <w:p w:rsidR="006003A2" w:rsidRDefault="006003A2" w:rsidP="006003A2">
                  <w:pPr>
                    <w:spacing w:before="100" w:beforeAutospacing="1" w:after="100" w:afterAutospacing="1" w:line="240" w:lineRule="auto"/>
                    <w:rPr>
                      <w:b/>
                      <w:color w:val="403152" w:themeColor="accent4" w:themeShade="80"/>
                      <w:sz w:val="24"/>
                    </w:rPr>
                  </w:pPr>
                </w:p>
                <w:p w:rsidR="006003A2" w:rsidRPr="00C73D7F" w:rsidRDefault="006003A2" w:rsidP="006003A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>«Нарисуйте» несложный узор из нескольких фигур или элементов и предложите ребенку продолжить последовательность или выложить узор на оставшейся поверхности по образцу.</w:t>
                  </w:r>
                </w:p>
                <w:p w:rsidR="006003A2" w:rsidRPr="00C73D7F" w:rsidRDefault="006003A2" w:rsidP="006003A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8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>Изучаем понятия «</w:t>
                  </w:r>
                  <w:proofErr w:type="gramStart"/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>большой-маленький</w:t>
                  </w:r>
                  <w:proofErr w:type="gramEnd"/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</w:rPr>
                    <w:t xml:space="preserve">». Изобразите на математическом планшете маленький домик, елочку, снежинку, и предложите ребенку рядом изобразить большой домик, елочку, снежинку и </w:t>
                  </w:r>
                  <w:r w:rsidRPr="00C73D7F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8"/>
                    </w:rPr>
                    <w:t>т.д.</w:t>
                  </w:r>
                </w:p>
                <w:p w:rsidR="006003A2" w:rsidRDefault="006003A2" w:rsidP="006003A2">
                  <w:pPr>
                    <w:pStyle w:val="a3"/>
                    <w:rPr>
                      <w:b/>
                      <w:i/>
                      <w:color w:val="C00000"/>
                      <w:sz w:val="36"/>
                    </w:rPr>
                  </w:pPr>
                </w:p>
                <w:p w:rsidR="006003A2" w:rsidRPr="006003A2" w:rsidRDefault="006003A2" w:rsidP="006003A2">
                  <w:pPr>
                    <w:pStyle w:val="a3"/>
                    <w:rPr>
                      <w:b/>
                      <w:i/>
                      <w:color w:val="5F497A" w:themeColor="accent4" w:themeShade="BF"/>
                    </w:rPr>
                  </w:pPr>
                </w:p>
                <w:p w:rsidR="006003A2" w:rsidRDefault="006003A2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pict>
          <v:rect id="_x0000_s1031" style="position:absolute;margin-left:-25.65pt;margin-top:-15.55pt;width:263.5pt;height:560.1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175EB9" w:rsidRPr="00F87B18" w:rsidRDefault="00175EB9" w:rsidP="00175EB9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7"/>
                      <w:lang w:eastAsia="ru-RU"/>
                    </w:rPr>
                  </w:pPr>
                  <w:r w:rsidRPr="009D66B9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7"/>
                      <w:lang w:eastAsia="ru-RU"/>
                    </w:rPr>
                    <w:t>Что такое математический планшет?</w:t>
                  </w:r>
                </w:p>
                <w:p w:rsidR="00175EB9" w:rsidRPr="00F87B18" w:rsidRDefault="00175EB9" w:rsidP="00175E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</w:pP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>Математический планшет или «</w:t>
                  </w:r>
                  <w:proofErr w:type="spellStart"/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>Геометрик</w:t>
                  </w:r>
                  <w:proofErr w:type="spellEnd"/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>» (</w:t>
                  </w:r>
                  <w:proofErr w:type="spellStart"/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>геоборд</w:t>
                  </w:r>
                  <w:proofErr w:type="spellEnd"/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 xml:space="preserve">) представляет собой доску со штырьками, расположенными на игровом поле равноудаленно друг от друга по горизонтали и вертикали, за которые можно цеплять резинки. Игровой материал позволяет ребенку сконструировать на плоскости множество различных изображений (буквы, цифры, геометрические фигуры, узоры, различные предметы, животных). Начинать заниматься можно с 1,5 — 2-х лет, но даже младшему школьнику будет интересно играть с </w:t>
                  </w:r>
                  <w:proofErr w:type="spellStart"/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>геобордом</w:t>
                  </w:r>
                  <w:proofErr w:type="spellEnd"/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Cs w:val="24"/>
                      <w:lang w:eastAsia="ru-RU"/>
                    </w:rPr>
                    <w:t>.</w:t>
                  </w:r>
                </w:p>
                <w:p w:rsidR="00F87B18" w:rsidRPr="00F87B18" w:rsidRDefault="00F87B18" w:rsidP="00F87B18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lang w:eastAsia="ru-RU"/>
                    </w:rPr>
                  </w:pPr>
                  <w:r w:rsidRPr="009D66B9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lang w:eastAsia="ru-RU"/>
                    </w:rPr>
                    <w:t>Польза математического планшета:</w:t>
                  </w:r>
                </w:p>
                <w:p w:rsidR="00F87B18" w:rsidRP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</w:t>
                  </w: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Развивает когнитивные способности ребенка: пространственное и ассоциативное мышление, внимание, память.</w:t>
                  </w: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</w:t>
                  </w: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Способствует развитию мелкой моторики рук.</w:t>
                  </w:r>
                </w:p>
                <w:p w:rsidR="00F87B18" w:rsidRP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</w:t>
                  </w: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Развивает фантазию и творческий потенциал ребенка.</w:t>
                  </w: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</w:t>
                  </w: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Способствует развитию речи во время работы со сказками, стихами, загадками.</w:t>
                  </w:r>
                </w:p>
                <w:p w:rsidR="00F87B18" w:rsidRP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</w:t>
                  </w: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Формирует познавательные способности ребенка во время решения разного вида задач.</w:t>
                  </w:r>
                </w:p>
                <w:p w:rsidR="00F87B18" w:rsidRP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</w:t>
                  </w:r>
                  <w:r w:rsidRPr="009D66B9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Помогает в изучении различных школьных предметов — математике, информатике, на уроках русского языка и литературы, географии, биологии.</w:t>
                  </w: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</w:pPr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-Занятия на «</w:t>
                  </w:r>
                  <w:proofErr w:type="spellStart"/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Геометрике</w:t>
                  </w:r>
                  <w:proofErr w:type="spellEnd"/>
                  <w:r w:rsidRPr="00F87B18">
                    <w:rPr>
                      <w:rFonts w:ascii="Times New Roman" w:eastAsia="Times New Roman" w:hAnsi="Times New Roman" w:cs="Times New Roman"/>
                      <w:color w:val="632423" w:themeColor="accent2" w:themeShade="80"/>
                      <w:sz w:val="24"/>
                      <w:lang w:eastAsia="ru-RU"/>
                    </w:rPr>
                    <w:t>» расслабляют и снимают физическое и психологическое напряжение.</w:t>
                  </w:r>
                </w:p>
                <w:p w:rsid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87B18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F87B18" w:rsidRDefault="00F87B18" w:rsidP="00F87B18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</w:pPr>
                </w:p>
                <w:p w:rsidR="00F87B18" w:rsidRDefault="00F87B18" w:rsidP="00F87B18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</w:pPr>
                </w:p>
                <w:p w:rsidR="00F87B18" w:rsidRPr="009D66B9" w:rsidRDefault="00F87B18" w:rsidP="00F87B18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lang w:eastAsia="ru-RU"/>
                    </w:rPr>
                  </w:pPr>
                </w:p>
                <w:p w:rsidR="00F87B18" w:rsidRPr="009D66B9" w:rsidRDefault="00F87B18" w:rsidP="00175E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  <w:p w:rsidR="00175EB9" w:rsidRPr="009D66B9" w:rsidRDefault="00175EB9" w:rsidP="00175EB9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7"/>
                      <w:szCs w:val="27"/>
                      <w:lang w:eastAsia="ru-RU"/>
                    </w:rPr>
                  </w:pPr>
                </w:p>
                <w:p w:rsidR="00175EB9" w:rsidRDefault="00175EB9"/>
              </w:txbxContent>
            </v:textbox>
          </v:rect>
        </w:pict>
      </w:r>
    </w:p>
    <w:p w:rsidR="009D66B9" w:rsidRDefault="009D66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6003A2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t xml:space="preserve">  </w:t>
      </w: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C73D7F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4250055</wp:posOffset>
            </wp:positionH>
            <wp:positionV relativeFrom="margin">
              <wp:posOffset>3250565</wp:posOffset>
            </wp:positionV>
            <wp:extent cx="1917065" cy="1104900"/>
            <wp:effectExtent l="171450" t="133350" r="368935" b="304800"/>
            <wp:wrapSquare wrapText="bothSides"/>
            <wp:docPr id="26" name="Рисунок 26" descr="http://cdn3.imgbb.ru/user/132/1323087/201504/180c33f8c47fcd809dd04689758df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dn3.imgbb.ru/user/132/1323087/201504/180c33f8c47fcd809dd04689758dfd7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204" r="159" b="5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BC3456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lang w:eastAsia="ru-RU"/>
        </w:rPr>
        <w:lastRenderedPageBreak/>
        <w:pict>
          <v:rect id="_x0000_s1033" style="position:absolute;margin-left:-12.05pt;margin-top:-15.55pt;width:263.5pt;height:560.1pt;z-index:25166540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3">
              <w:txbxContent>
                <w:p w:rsidR="006003A2" w:rsidRPr="00C73D7F" w:rsidRDefault="006003A2" w:rsidP="006003A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 xml:space="preserve">Изучаем понятия «часть и целое». Выложите большую фигуру, включающую несколько рядов гвоздиков, например, трапецию, прямоугольник, треугольник. Теперь предложите ребенку поделить ее на равные части, проводя «линии» </w:t>
                  </w:r>
                  <w:proofErr w:type="spellStart"/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>резиночками</w:t>
                  </w:r>
                  <w:proofErr w:type="spellEnd"/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>» или разделить на максимальное количество частей (какое, посчитайте вместе) и назвать эти кусочки — геометрические фигуры.</w:t>
                  </w:r>
                </w:p>
                <w:p w:rsidR="006003A2" w:rsidRPr="00C73D7F" w:rsidRDefault="006003A2" w:rsidP="006003A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</w:pPr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>«Самая длинная змейка». Делая ход по очереди (1 ход – 1 резинка-звено), постарайтесь сделать самую длинную змейку одного цвета.</w:t>
                  </w:r>
                </w:p>
                <w:p w:rsidR="006003A2" w:rsidRDefault="006003A2" w:rsidP="006003A2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</w:pPr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 xml:space="preserve">«Дорисуй». У игроков равное количество </w:t>
                  </w:r>
                  <w:proofErr w:type="spellStart"/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>резиночек</w:t>
                  </w:r>
                  <w:proofErr w:type="spellEnd"/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 xml:space="preserve">. Начинайте «рисовать» какой-то предмет, используя по одной </w:t>
                  </w:r>
                  <w:proofErr w:type="spellStart"/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>резиночке</w:t>
                  </w:r>
                  <w:proofErr w:type="spellEnd"/>
                  <w:r w:rsidRPr="00C73D7F">
                    <w:rPr>
                      <w:rFonts w:ascii="Times New Roman" w:hAnsi="Times New Roman" w:cs="Times New Roman"/>
                      <w:b/>
                      <w:color w:val="365F91" w:themeColor="accent1" w:themeShade="BF"/>
                    </w:rPr>
                    <w:t xml:space="preserve"> за один ход. Каждый следующий элемент должен составлять какой-то узнаваемый осмысленный рисунок. Проигрывает тот, кто не сможет придумать следующий ход.</w:t>
                  </w:r>
                  <w:r w:rsidRPr="006003A2">
                    <w:rPr>
                      <w:b/>
                      <w:color w:val="365F91" w:themeColor="accent1" w:themeShade="BF"/>
                    </w:rPr>
                    <w:t xml:space="preserve"> </w:t>
                  </w:r>
                  <w:r>
                    <w:t xml:space="preserve">                </w:t>
                  </w:r>
                  <w:r w:rsidRPr="006003A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35678" cy="1116280"/>
                        <wp:effectExtent l="171450" t="133350" r="350322" b="312470"/>
                        <wp:docPr id="3" name="Рисунок 23" descr="http://cdn3.imgbb.ru/user/132/1323087/201504/2c25d4d80c99f3f19490d42c791a5c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cdn3.imgbb.ru/user/132/1323087/201504/2c25d4d80c99f3f19490d42c791a5c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4362" t="15873" r="-495" b="95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5678" cy="1116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0895" cy="1490840"/>
                        <wp:effectExtent l="171450" t="133350" r="362255" b="299860"/>
                        <wp:docPr id="29" name="Рисунок 29" descr="https://kolobok.ua/img/forall/users/0/12/geometrik_tri_750x4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s://kolobok.ua/img/forall/users/0/12/geometrik_tri_750x4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7848" r="58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2837" cy="14923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175EB9" w:rsidRDefault="00175EB9" w:rsidP="009D66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9D66B9" w:rsidRDefault="009D66B9"/>
    <w:p w:rsidR="009D66B9" w:rsidRDefault="009D66B9"/>
    <w:p w:rsidR="006003A2" w:rsidRDefault="006003A2"/>
    <w:sectPr w:rsidR="006003A2" w:rsidSect="009D66B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4EB7"/>
    <w:multiLevelType w:val="multilevel"/>
    <w:tmpl w:val="0ED4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323"/>
    <w:multiLevelType w:val="multilevel"/>
    <w:tmpl w:val="A40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E3833"/>
    <w:multiLevelType w:val="multilevel"/>
    <w:tmpl w:val="5528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3743C"/>
    <w:multiLevelType w:val="multilevel"/>
    <w:tmpl w:val="E5A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94D4B"/>
    <w:multiLevelType w:val="multilevel"/>
    <w:tmpl w:val="5528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6B9"/>
    <w:rsid w:val="000C1595"/>
    <w:rsid w:val="00175EB9"/>
    <w:rsid w:val="00275DE8"/>
    <w:rsid w:val="002F3B77"/>
    <w:rsid w:val="0039589D"/>
    <w:rsid w:val="004777C7"/>
    <w:rsid w:val="006003A2"/>
    <w:rsid w:val="008B3362"/>
    <w:rsid w:val="009A756D"/>
    <w:rsid w:val="009D66B9"/>
    <w:rsid w:val="00BC3456"/>
    <w:rsid w:val="00C73D7F"/>
    <w:rsid w:val="00D24E96"/>
    <w:rsid w:val="00EB3011"/>
    <w:rsid w:val="00F8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11"/>
  </w:style>
  <w:style w:type="paragraph" w:styleId="3">
    <w:name w:val="heading 3"/>
    <w:basedOn w:val="a"/>
    <w:link w:val="30"/>
    <w:uiPriority w:val="9"/>
    <w:qFormat/>
    <w:rsid w:val="009D66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B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66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D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6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5EB9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F87B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7">
    <w:name w:val="Strong"/>
    <w:basedOn w:val="a0"/>
    <w:uiPriority w:val="22"/>
    <w:qFormat/>
    <w:rsid w:val="00F87B18"/>
    <w:rPr>
      <w:b/>
      <w:bCs/>
    </w:rPr>
  </w:style>
  <w:style w:type="character" w:styleId="a8">
    <w:name w:val="Hyperlink"/>
    <w:basedOn w:val="a0"/>
    <w:uiPriority w:val="99"/>
    <w:semiHidden/>
    <w:unhideWhenUsed/>
    <w:rsid w:val="006003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acer</cp:lastModifiedBy>
  <cp:revision>5</cp:revision>
  <dcterms:created xsi:type="dcterms:W3CDTF">2018-02-02T13:51:00Z</dcterms:created>
  <dcterms:modified xsi:type="dcterms:W3CDTF">2024-01-22T07:58:00Z</dcterms:modified>
</cp:coreProperties>
</file>